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92" w:rsidRPr="00B37F92" w:rsidRDefault="00B37F92" w:rsidP="00417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7F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Образец письма:</w:t>
      </w:r>
    </w:p>
    <w:p w:rsidR="00474657" w:rsidRDefault="00B37F92" w:rsidP="0047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FD1DDA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Исх.№___ от «___»</w:t>
      </w:r>
      <w:r w:rsidR="0047465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FD1DDA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_____201_г.</w:t>
      </w:r>
      <w:r w:rsidR="0047465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                      </w:t>
      </w:r>
      <w:r w:rsidRPr="00FD1DDA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Директору СРО «Кооперативные Финансы»</w:t>
      </w:r>
      <w:r w:rsidR="0047465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 </w:t>
      </w:r>
    </w:p>
    <w:p w:rsidR="00474657" w:rsidRDefault="00474657" w:rsidP="0047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Соломкину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А.А.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                   </w:t>
      </w:r>
    </w:p>
    <w:p w:rsidR="00474657" w:rsidRDefault="00474657" w:rsidP="0047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1F40FA" w:rsidRPr="00FD1DDA" w:rsidRDefault="001F40FA" w:rsidP="0047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FD1DDA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Прошу разместить на официальном сайте СРО «Кооперативные Финансы» уведомление о проведении общего собрания членов КПК «____», ОГРН______, г.______ (номер в реестре СРО - ___):</w:t>
      </w:r>
    </w:p>
    <w:p w:rsidR="00FD1DDA" w:rsidRPr="00FD1DDA" w:rsidRDefault="00FD1DDA" w:rsidP="00417174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B37F92" w:rsidRPr="00FD1DDA" w:rsidRDefault="00B37F92" w:rsidP="0041717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  <w:r w:rsidRPr="00FD1DDA">
        <w:rPr>
          <w:rFonts w:ascii="Arial" w:hAnsi="Arial" w:cs="Arial"/>
          <w:b/>
          <w:i/>
          <w:color w:val="0070C0"/>
          <w:sz w:val="20"/>
          <w:szCs w:val="20"/>
        </w:rPr>
        <w:t xml:space="preserve">Уведомление о созыве общего собрания членов </w:t>
      </w:r>
      <w:r w:rsidR="001F40FA" w:rsidRPr="00FD1DDA">
        <w:rPr>
          <w:rFonts w:ascii="Arial" w:hAnsi="Arial" w:cs="Arial"/>
          <w:b/>
          <w:i/>
          <w:color w:val="0070C0"/>
          <w:sz w:val="20"/>
          <w:szCs w:val="20"/>
        </w:rPr>
        <w:t>Кредитного потребительского кооператива «_______________», ОГРН_____, г._________________</w:t>
      </w:r>
    </w:p>
    <w:p w:rsidR="001F40FA" w:rsidRPr="001F40FA" w:rsidRDefault="001F40FA" w:rsidP="00417174">
      <w:pPr>
        <w:spacing w:after="0" w:line="288" w:lineRule="auto"/>
        <w:ind w:firstLine="547"/>
        <w:jc w:val="both"/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</w:pPr>
      <w:r w:rsidRPr="001F40FA"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>1) полное наименование кредитного кооператива и место его нахождения;</w:t>
      </w:r>
    </w:p>
    <w:p w:rsidR="001F40FA" w:rsidRPr="001F40FA" w:rsidRDefault="001F40FA" w:rsidP="00417174">
      <w:pPr>
        <w:spacing w:after="0" w:line="288" w:lineRule="auto"/>
        <w:ind w:firstLine="547"/>
        <w:jc w:val="both"/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</w:pPr>
      <w:bookmarkStart w:id="1" w:name="dst100263"/>
      <w:bookmarkEnd w:id="1"/>
      <w:r w:rsidRPr="001F40FA"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>2) форма проведения общего собрания членов кредитного кооператива (пайщиков) (собрание, заочное голосование или собрание уполномоченных);</w:t>
      </w:r>
    </w:p>
    <w:p w:rsidR="001F40FA" w:rsidRPr="001F40FA" w:rsidRDefault="001F40FA" w:rsidP="00417174">
      <w:pPr>
        <w:spacing w:after="0" w:line="288" w:lineRule="auto"/>
        <w:ind w:firstLine="547"/>
        <w:jc w:val="both"/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</w:pPr>
      <w:bookmarkStart w:id="2" w:name="dst100264"/>
      <w:bookmarkEnd w:id="2"/>
      <w:r w:rsidRPr="001F40FA"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>3) дата, место и время проведения общего собрания членов кредитного кооператива (пайщиков). В случае проведения общего собрания членов кредитного кооператива (пайщиков) в форме заочного голосования должны быть указаны также дата окончания приема бюллетеней для голосования и почтовый адрес, по которому должны направляться заполненные бюллетени для голосования;</w:t>
      </w:r>
    </w:p>
    <w:p w:rsidR="001F40FA" w:rsidRPr="001F40FA" w:rsidRDefault="001F40FA" w:rsidP="00417174">
      <w:pPr>
        <w:spacing w:after="0" w:line="288" w:lineRule="auto"/>
        <w:ind w:firstLine="547"/>
        <w:jc w:val="both"/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</w:pPr>
      <w:bookmarkStart w:id="3" w:name="dst100265"/>
      <w:bookmarkEnd w:id="3"/>
      <w:r w:rsidRPr="001F40FA"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>4) повестка дня общего собрания членов кредитного кооператива (пайщиков);</w:t>
      </w:r>
    </w:p>
    <w:p w:rsidR="001F40FA" w:rsidRPr="001F40FA" w:rsidRDefault="001F40FA" w:rsidP="00417174">
      <w:pPr>
        <w:spacing w:after="0" w:line="288" w:lineRule="auto"/>
        <w:ind w:firstLine="547"/>
        <w:jc w:val="both"/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</w:pPr>
      <w:bookmarkStart w:id="4" w:name="dst64"/>
      <w:bookmarkEnd w:id="4"/>
      <w:r w:rsidRPr="001F40FA"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>5) порядок ознакомления с информацией, подлежащей предоставлению членам кредитного кооператива (пайщикам) при подготовке общего собрания членов кредитного кооператива (пайщиков) и адрес, по которому можно ознакомиться с указанной информацией. К информации, подлежащей предоставлению членам кредитного кооператива (пайщикам) при подготовке соответствующего общего собрания членов кредитного кооператива (пайщиков), относятся годовой отчет кредитного кооператива, заключения контрольно-ревизионного органа кредитного кооператива по результатам проверки годового отчета и годовой бухгалтерской (финансовой) отчетности, аудиторское заключение, сведения о кандидатах в правление кредитного кооператива и контрольно-ревизионный орган, проект вносимых в устав кредитного кооператива изменений и дополнений или проект устава кредитного кооператива в новой редакции, проекты положений и иных внутренних нормативных документов кредитного кооператива, проекты решений общего собрания членов кредитного кооператива (пайщиков), а также иная предусмотренная уставом кредитного кооператива информация.</w:t>
      </w:r>
    </w:p>
    <w:p w:rsidR="001F40FA" w:rsidRPr="005D35CA" w:rsidRDefault="001F40FA" w:rsidP="004171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</w:pPr>
      <w:r w:rsidRPr="005D35CA"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>Подпись единоличного исполнительного органа КПК</w:t>
      </w:r>
    </w:p>
    <w:p w:rsidR="00FD1DDA" w:rsidRPr="005D35CA" w:rsidRDefault="005D35CA" w:rsidP="004171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</w:pPr>
      <w:r w:rsidRPr="005D35CA"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>Дата</w:t>
      </w:r>
    </w:p>
    <w:p w:rsidR="00474657" w:rsidRDefault="00474657" w:rsidP="00417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FA" w:rsidRPr="001F40FA" w:rsidRDefault="00474657" w:rsidP="00417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Копию </w:t>
      </w:r>
      <w:r w:rsidR="001F4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ьма</w:t>
      </w:r>
      <w:r w:rsidR="001F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формате </w:t>
      </w:r>
      <w:r w:rsidR="001F40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1F40FA" w:rsidRPr="001F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1F40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="001F40FA" w:rsidRPr="001F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F4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в электронном виде </w:t>
      </w:r>
      <w:r w:rsidR="001F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hyperlink r:id="rId5" w:history="1">
        <w:r w:rsidR="001F40FA" w:rsidRPr="00860D1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1F40FA" w:rsidRPr="00860D16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1F40FA" w:rsidRPr="00860D1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coopfin</w:t>
        </w:r>
        <w:proofErr w:type="spellEnd"/>
        <w:r w:rsidR="001F40FA" w:rsidRPr="001F40FA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F40FA" w:rsidRPr="00860D1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1F40FA" w:rsidRPr="001F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текста уведомления в формате </w:t>
      </w:r>
      <w:r w:rsidR="001F40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="001F40FA" w:rsidRPr="001F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0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</w:p>
    <w:sectPr w:rsidR="001F40FA" w:rsidRPr="001F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B41BC"/>
    <w:multiLevelType w:val="hybridMultilevel"/>
    <w:tmpl w:val="41F01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C35105"/>
    <w:multiLevelType w:val="multilevel"/>
    <w:tmpl w:val="FE4A120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EB9222C"/>
    <w:multiLevelType w:val="hybridMultilevel"/>
    <w:tmpl w:val="B480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62C1E"/>
    <w:multiLevelType w:val="hybridMultilevel"/>
    <w:tmpl w:val="901856DA"/>
    <w:lvl w:ilvl="0" w:tplc="F8103BA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57"/>
    <w:rsid w:val="00086243"/>
    <w:rsid w:val="00096AA6"/>
    <w:rsid w:val="000A2A7A"/>
    <w:rsid w:val="00116D3C"/>
    <w:rsid w:val="001F40FA"/>
    <w:rsid w:val="002E5E92"/>
    <w:rsid w:val="00405887"/>
    <w:rsid w:val="00417174"/>
    <w:rsid w:val="00444821"/>
    <w:rsid w:val="00474657"/>
    <w:rsid w:val="005D35CA"/>
    <w:rsid w:val="00630515"/>
    <w:rsid w:val="0064069B"/>
    <w:rsid w:val="009D5B34"/>
    <w:rsid w:val="00A2029E"/>
    <w:rsid w:val="00B37F92"/>
    <w:rsid w:val="00B758D6"/>
    <w:rsid w:val="00C23338"/>
    <w:rsid w:val="00C5323E"/>
    <w:rsid w:val="00CC3C4F"/>
    <w:rsid w:val="00E0509F"/>
    <w:rsid w:val="00EF17C2"/>
    <w:rsid w:val="00F10257"/>
    <w:rsid w:val="00F15F2A"/>
    <w:rsid w:val="00F91CE4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0B963-ED9E-4B79-9557-D64144F0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75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next w:val="a0"/>
    <w:link w:val="a4"/>
    <w:autoRedefine/>
    <w:uiPriority w:val="10"/>
    <w:qFormat/>
    <w:rsid w:val="00630515"/>
    <w:pPr>
      <w:numPr>
        <w:numId w:val="2"/>
      </w:numPr>
      <w:spacing w:after="0" w:line="360" w:lineRule="auto"/>
      <w:ind w:hanging="360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character" w:customStyle="1" w:styleId="a4">
    <w:name w:val="Название Знак"/>
    <w:basedOn w:val="a1"/>
    <w:link w:val="a"/>
    <w:uiPriority w:val="10"/>
    <w:rsid w:val="0063051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5">
    <w:name w:val="Normal (Web)"/>
    <w:basedOn w:val="a0"/>
    <w:uiPriority w:val="99"/>
    <w:semiHidden/>
    <w:unhideWhenUsed/>
    <w:rsid w:val="00F1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F10257"/>
    <w:rPr>
      <w:i/>
      <w:iCs/>
    </w:rPr>
  </w:style>
  <w:style w:type="character" w:styleId="a7">
    <w:name w:val="Strong"/>
    <w:basedOn w:val="a1"/>
    <w:uiPriority w:val="22"/>
    <w:qFormat/>
    <w:rsid w:val="00F10257"/>
    <w:rPr>
      <w:b/>
      <w:bCs/>
    </w:rPr>
  </w:style>
  <w:style w:type="character" w:customStyle="1" w:styleId="articleseparator">
    <w:name w:val="article_separator"/>
    <w:basedOn w:val="a1"/>
    <w:rsid w:val="00F10257"/>
  </w:style>
  <w:style w:type="character" w:styleId="a8">
    <w:name w:val="Hyperlink"/>
    <w:basedOn w:val="a1"/>
    <w:uiPriority w:val="99"/>
    <w:unhideWhenUsed/>
    <w:rsid w:val="00B37F92"/>
    <w:rPr>
      <w:color w:val="0563C1" w:themeColor="hyperlink"/>
      <w:u w:val="single"/>
    </w:rPr>
  </w:style>
  <w:style w:type="paragraph" w:styleId="a9">
    <w:name w:val="List Paragraph"/>
    <w:basedOn w:val="a0"/>
    <w:uiPriority w:val="34"/>
    <w:qFormat/>
    <w:rsid w:val="00B758D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B75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a">
    <w:name w:val="Гипертекстовая ссылка"/>
    <w:basedOn w:val="a1"/>
    <w:uiPriority w:val="99"/>
    <w:rsid w:val="0064069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1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89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7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0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opf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Соломкин</dc:creator>
  <cp:keywords/>
  <dc:description/>
  <cp:lastModifiedBy>user</cp:lastModifiedBy>
  <cp:revision>4</cp:revision>
  <dcterms:created xsi:type="dcterms:W3CDTF">2016-08-15T12:22:00Z</dcterms:created>
  <dcterms:modified xsi:type="dcterms:W3CDTF">2016-08-15T12:25:00Z</dcterms:modified>
</cp:coreProperties>
</file>